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373" w:rsidRPr="003F01D1" w:rsidRDefault="000C5373" w:rsidP="000C53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 w:rsidRPr="000C5373">
        <w:rPr>
          <w:bCs/>
          <w:sz w:val="28"/>
          <w:szCs w:val="28"/>
          <w:lang w:val="sr-Cyrl-RS"/>
        </w:rPr>
        <w:t>предлог</w:t>
      </w:r>
      <w:r w:rsidRPr="000C5373">
        <w:rPr>
          <w:sz w:val="28"/>
          <w:szCs w:val="28"/>
          <w:lang w:val="sr-Cyrl-RS"/>
        </w:rPr>
        <w:t xml:space="preserve"> </w:t>
      </w:r>
      <w:r w:rsidR="005F4988" w:rsidRPr="005F4988">
        <w:rPr>
          <w:sz w:val="28"/>
          <w:szCs w:val="28"/>
          <w:lang w:val="sr-Cyrl-CS"/>
        </w:rPr>
        <w:t>Одлуке о изради измена и допуна Плана генералне регулације за седиште јединице локалне самоуправе Нова Варош („Службени лист општине Нова Варош“, бр.11/2013, 2/2016, 6/2018, 22/2019, 4-3/2023 и 4/2024)</w:t>
      </w:r>
      <w:r w:rsidRPr="005F4988">
        <w:rPr>
          <w:sz w:val="28"/>
          <w:szCs w:val="28"/>
          <w:lang w:val="sr-Cyrl-CS"/>
        </w:rPr>
        <w:t>, Општинско веће на седници одржаној</w:t>
      </w:r>
      <w:r>
        <w:rPr>
          <w:sz w:val="28"/>
          <w:szCs w:val="28"/>
          <w:lang w:val="sr-Cyrl-CS"/>
        </w:rPr>
        <w:t xml:space="preserve">  19.03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0C5373" w:rsidRPr="003F01D1" w:rsidRDefault="000C5373" w:rsidP="000C5373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0C5373" w:rsidRPr="003F01D1" w:rsidRDefault="000C5373" w:rsidP="000C5373">
      <w:pPr>
        <w:spacing w:line="360" w:lineRule="auto"/>
        <w:jc w:val="both"/>
        <w:rPr>
          <w:sz w:val="28"/>
          <w:szCs w:val="28"/>
        </w:rPr>
      </w:pPr>
    </w:p>
    <w:p w:rsidR="000C5373" w:rsidRPr="003F01D1" w:rsidRDefault="000C5373" w:rsidP="000C53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0C5373" w:rsidRPr="003F01D1" w:rsidRDefault="000C5373" w:rsidP="000C5373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0C5373" w:rsidRPr="003F01D1" w:rsidRDefault="000C5373" w:rsidP="000C53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0C5373" w:rsidRPr="00E363FD" w:rsidRDefault="000C5373" w:rsidP="000C5373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УТВРЂУЈЕ СЕ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sr-Cyrl-RS"/>
        </w:rPr>
        <w:t>предлог</w:t>
      </w:r>
      <w:r>
        <w:rPr>
          <w:sz w:val="28"/>
          <w:szCs w:val="28"/>
        </w:rPr>
        <w:t xml:space="preserve"> </w:t>
      </w:r>
      <w:r w:rsidR="005F4988" w:rsidRPr="005F4988">
        <w:rPr>
          <w:sz w:val="28"/>
          <w:szCs w:val="28"/>
          <w:lang w:val="sr-Cyrl-CS"/>
        </w:rPr>
        <w:t>Одлуке о изради измена и допуна Плана генералне регулације за седиште јединице локалне самоуправе Нова Варош („Службени лист општине Нова Варош“, бр.11/2013, 2/2016, 6/2018, 22/2019, 4-3/2023 и 4/2024), Општинско веће на седници одржаној</w:t>
      </w:r>
      <w:r w:rsidR="005F4988">
        <w:rPr>
          <w:sz w:val="28"/>
          <w:szCs w:val="28"/>
          <w:lang w:val="sr-Cyrl-CS"/>
        </w:rPr>
        <w:t xml:space="preserve">  </w:t>
      </w:r>
      <w:r w:rsidRPr="003F01D1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0C5373" w:rsidRPr="000C5373" w:rsidRDefault="000C5373" w:rsidP="000C5373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 xml:space="preserve">Бобан Васиљевић, руководилац Одељења </w:t>
      </w:r>
      <w:r w:rsidRPr="000C5373">
        <w:rPr>
          <w:sz w:val="28"/>
          <w:szCs w:val="28"/>
          <w:lang w:val="sr-Cyrl-RS"/>
        </w:rPr>
        <w:t>за</w:t>
      </w:r>
      <w:r w:rsidRPr="000C5373">
        <w:rPr>
          <w:sz w:val="28"/>
          <w:szCs w:val="28"/>
          <w:lang w:val="sr-Cyrl-CS"/>
        </w:rPr>
        <w:t xml:space="preserve"> </w:t>
      </w:r>
      <w:r w:rsidRPr="000C5373">
        <w:rPr>
          <w:sz w:val="28"/>
          <w:szCs w:val="28"/>
          <w:lang w:val="sr-Cyrl-RS"/>
        </w:rPr>
        <w:t xml:space="preserve">просторно планирање, </w:t>
      </w:r>
      <w:r w:rsidRPr="000C5373">
        <w:rPr>
          <w:sz w:val="28"/>
          <w:szCs w:val="28"/>
          <w:lang w:val="sr-Cyrl-CS"/>
        </w:rPr>
        <w:t>стамбен</w:t>
      </w:r>
      <w:r w:rsidRPr="000C5373">
        <w:rPr>
          <w:sz w:val="28"/>
          <w:szCs w:val="28"/>
          <w:lang w:val="sr-Cyrl-RS"/>
        </w:rPr>
        <w:t xml:space="preserve">е послове, </w:t>
      </w:r>
      <w:r w:rsidRPr="000C5373">
        <w:rPr>
          <w:sz w:val="28"/>
          <w:szCs w:val="28"/>
          <w:lang w:val="sr-Cyrl-CS"/>
        </w:rPr>
        <w:t>урбани</w:t>
      </w:r>
      <w:r w:rsidRPr="000C5373">
        <w:rPr>
          <w:sz w:val="28"/>
          <w:szCs w:val="28"/>
          <w:lang w:val="sr-Cyrl-RS"/>
        </w:rPr>
        <w:t>зма и грађевинарства</w:t>
      </w:r>
      <w:r w:rsidR="005F4988">
        <w:rPr>
          <w:sz w:val="28"/>
          <w:szCs w:val="28"/>
          <w:lang w:val="sr-Cyrl-RS"/>
        </w:rPr>
        <w:t xml:space="preserve">. </w:t>
      </w:r>
    </w:p>
    <w:p w:rsidR="000C5373" w:rsidRPr="003F01D1" w:rsidRDefault="000C5373" w:rsidP="000C5373">
      <w:pPr>
        <w:jc w:val="both"/>
        <w:rPr>
          <w:sz w:val="28"/>
          <w:szCs w:val="28"/>
          <w:lang w:val="sr-Cyrl-CS"/>
        </w:rPr>
      </w:pPr>
    </w:p>
    <w:p w:rsidR="000C5373" w:rsidRPr="003F01D1" w:rsidRDefault="000C5373" w:rsidP="000C5373">
      <w:pPr>
        <w:ind w:left="-1080" w:firstLine="1080"/>
        <w:jc w:val="both"/>
        <w:rPr>
          <w:sz w:val="28"/>
          <w:szCs w:val="28"/>
          <w:lang w:val="sr-Cyrl-CS"/>
        </w:rPr>
      </w:pPr>
    </w:p>
    <w:p w:rsidR="000C5373" w:rsidRPr="003F01D1" w:rsidRDefault="000C5373" w:rsidP="000C53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0C5373" w:rsidRPr="003F01D1" w:rsidRDefault="000C5373" w:rsidP="000C53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0C5373">
        <w:rPr>
          <w:b/>
          <w:sz w:val="26"/>
          <w:szCs w:val="26"/>
          <w:lang w:val="sr-Cyrl-RS"/>
        </w:rPr>
        <w:t>001316983 2025 06356 003 000 060 107/</w:t>
      </w:r>
      <w:r w:rsidR="005F4988">
        <w:rPr>
          <w:b/>
          <w:sz w:val="26"/>
          <w:szCs w:val="26"/>
          <w:lang w:val="sr-Cyrl-RS"/>
        </w:rPr>
        <w:t>3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19.03.2025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0C5373" w:rsidRPr="003F01D1" w:rsidRDefault="000C5373" w:rsidP="000C5373">
      <w:pPr>
        <w:ind w:left="-360" w:firstLine="1080"/>
        <w:jc w:val="both"/>
        <w:rPr>
          <w:b/>
          <w:sz w:val="28"/>
          <w:szCs w:val="28"/>
        </w:rPr>
      </w:pPr>
    </w:p>
    <w:p w:rsidR="000C5373" w:rsidRPr="003F01D1" w:rsidRDefault="000C5373" w:rsidP="000C5373">
      <w:pPr>
        <w:ind w:left="-360" w:firstLine="1080"/>
        <w:jc w:val="both"/>
        <w:rPr>
          <w:b/>
          <w:sz w:val="28"/>
          <w:szCs w:val="28"/>
        </w:rPr>
      </w:pPr>
    </w:p>
    <w:p w:rsidR="000C5373" w:rsidRPr="003F01D1" w:rsidRDefault="000C5373" w:rsidP="000C5373">
      <w:pPr>
        <w:ind w:left="-360" w:firstLine="1080"/>
        <w:jc w:val="both"/>
        <w:rPr>
          <w:b/>
          <w:sz w:val="28"/>
          <w:szCs w:val="28"/>
        </w:rPr>
      </w:pPr>
    </w:p>
    <w:p w:rsidR="000C5373" w:rsidRPr="003F01D1" w:rsidRDefault="000C5373" w:rsidP="000C5373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0C5373" w:rsidRDefault="000C5373" w:rsidP="000C5373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0C5373" w:rsidRDefault="000C5373" w:rsidP="005F4988">
      <w:pPr>
        <w:tabs>
          <w:tab w:val="left" w:pos="2466"/>
        </w:tabs>
        <w:ind w:left="-360" w:firstLine="1080"/>
        <w:jc w:val="center"/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8369DE" w:rsidRDefault="008369DE"/>
    <w:sectPr w:rsidR="008369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73"/>
    <w:rsid w:val="000C5373"/>
    <w:rsid w:val="003A08F8"/>
    <w:rsid w:val="005F4988"/>
    <w:rsid w:val="0083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cp:lastPrinted>2025-03-19T13:08:00Z</cp:lastPrinted>
  <dcterms:created xsi:type="dcterms:W3CDTF">2025-03-19T12:49:00Z</dcterms:created>
  <dcterms:modified xsi:type="dcterms:W3CDTF">2025-03-19T13:09:00Z</dcterms:modified>
</cp:coreProperties>
</file>